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59" w:rsidRDefault="00936559" w:rsidP="00936559">
      <w:pPr>
        <w:pStyle w:val="Default"/>
      </w:pPr>
    </w:p>
    <w:p w:rsidR="00936559" w:rsidRPr="00936559" w:rsidRDefault="00936559" w:rsidP="00936559">
      <w:pPr>
        <w:pStyle w:val="Pa1"/>
        <w:jc w:val="right"/>
        <w:rPr>
          <w:rFonts w:ascii="Times New Roman" w:hAnsi="Times New Roman" w:cs="Times New Roman"/>
          <w:color w:val="000000"/>
          <w:sz w:val="35"/>
          <w:szCs w:val="35"/>
        </w:rPr>
      </w:pPr>
      <w:r w:rsidRPr="00936559">
        <w:rPr>
          <w:rFonts w:ascii="Times New Roman" w:hAnsi="Times New Roman" w:cs="Times New Roman"/>
        </w:rPr>
        <w:t xml:space="preserve"> </w:t>
      </w:r>
      <w:r w:rsidRPr="00936559">
        <w:rPr>
          <w:rFonts w:ascii="Times New Roman" w:hAnsi="Times New Roman" w:cs="Times New Roman"/>
          <w:b/>
          <w:bCs/>
          <w:color w:val="000000"/>
          <w:sz w:val="35"/>
          <w:szCs w:val="35"/>
        </w:rPr>
        <w:t xml:space="preserve">РЕГЛАМЕНТЫ ПЛАНОВОГО ПРОХОЖДЕНИЯ ТЕХНИЧЕСКОГО ОСМОТРА </w:t>
      </w:r>
      <w:r w:rsidR="00605719">
        <w:rPr>
          <w:rFonts w:ascii="Times New Roman" w:hAnsi="Times New Roman" w:cs="Times New Roman"/>
          <w:b/>
          <w:bCs/>
          <w:color w:val="000000"/>
          <w:sz w:val="35"/>
          <w:szCs w:val="35"/>
        </w:rPr>
        <w:t>ДГУ</w:t>
      </w:r>
    </w:p>
    <w:tbl>
      <w:tblPr>
        <w:tblW w:w="15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25"/>
      </w:tblGrid>
      <w:tr w:rsidR="00936559" w:rsidRPr="00936559" w:rsidTr="00936559">
        <w:trPr>
          <w:trHeight w:val="85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Наименование работ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ТО-00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ТО-1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ТО-2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ТО-3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ТО-4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ТО-5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ТО-6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ТО-7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ТО-8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ТО-9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ТО-10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Выработка часов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50-60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(см. 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инстр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Визуальный осмотр ДГУ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состояния силовых и контрольных электрических кабелей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креплений генераторной установки и ее опор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аккумуляторной батареи (уровень и плотность электролита, надежность затяжки клемм)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Угол опережения впрыска: проверка при необходимости регулировка (механический ТНВД)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Регулировка демпфера ТНВД (механический насос)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Регулировка частоты генератора (при необходимости)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Протяжка ГБЦ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Регулировка тепловых зазоров клапанов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зарядного генератора АКБ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натяжения и состояния приводного ремня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давления масла в системе смазки двигателя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уровня масла в поддоне картера двигателя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состояния воздушного фильтра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состояния топливной системы и топливного фильтра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уровня охлаждающей жидкости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наличия воды в фильтре предварительной очистки топлива (при наличии)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трубки вентиляции картера двигателя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системы отвода выхлопных газов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Замена топливных фильтров (фильтрующих элементов)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Замена масла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Замена масляных фильтров (фильтрующих элементов)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Замена воздушного фильтра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Замена охлаждающей жидкости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Настройка регулятора напряжения генератора переменного тока</w:t>
            </w:r>
            <w:proofErr w:type="gram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gram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ри необходимости)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работы АВР (при наличии)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Проверка уровня охлаждающей жидкости, измерение плотности жидкости, кислотности (</w:t>
            </w:r>
            <w:proofErr w:type="spellStart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pH</w:t>
            </w:r>
            <w:proofErr w:type="spellEnd"/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)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</w:tr>
      <w:tr w:rsidR="00936559" w:rsidRPr="00936559" w:rsidTr="00936559">
        <w:trPr>
          <w:trHeight w:val="84"/>
        </w:trPr>
        <w:tc>
          <w:tcPr>
            <w:tcW w:w="5778" w:type="dxa"/>
          </w:tcPr>
          <w:p w:rsidR="00936559" w:rsidRPr="00936559" w:rsidRDefault="00936559">
            <w:pPr>
              <w:pStyle w:val="Pa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Проверка работы ДГУ на холостом ходу/под нагрузкой заказчика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1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50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 xml:space="preserve">+ </w:t>
            </w:r>
          </w:p>
        </w:tc>
        <w:tc>
          <w:tcPr>
            <w:tcW w:w="825" w:type="dxa"/>
          </w:tcPr>
          <w:p w:rsidR="00936559" w:rsidRPr="00936559" w:rsidRDefault="00936559">
            <w:pPr>
              <w:pStyle w:val="P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559">
              <w:rPr>
                <w:rStyle w:val="A7"/>
                <w:rFonts w:ascii="Times New Roman" w:hAnsi="Times New Roman" w:cs="Times New Roman"/>
                <w:sz w:val="12"/>
                <w:szCs w:val="12"/>
              </w:rPr>
              <w:t>+</w:t>
            </w:r>
          </w:p>
        </w:tc>
      </w:tr>
    </w:tbl>
    <w:p w:rsidR="00936559" w:rsidRPr="00936559" w:rsidRDefault="00936559">
      <w:pPr>
        <w:rPr>
          <w:rFonts w:ascii="Times New Roman" w:hAnsi="Times New Roman" w:cs="Times New Roman"/>
          <w:sz w:val="24"/>
          <w:szCs w:val="24"/>
        </w:rPr>
      </w:pPr>
    </w:p>
    <w:p w:rsidR="00936559" w:rsidRPr="00605719" w:rsidRDefault="00936559">
      <w:pPr>
        <w:rPr>
          <w:rFonts w:ascii="Times New Roman" w:hAnsi="Times New Roman" w:cs="Times New Roman"/>
          <w:sz w:val="28"/>
          <w:szCs w:val="28"/>
        </w:rPr>
      </w:pPr>
      <w:r w:rsidRPr="00605719">
        <w:rPr>
          <w:rFonts w:ascii="Times New Roman" w:hAnsi="Times New Roman" w:cs="Times New Roman"/>
          <w:sz w:val="28"/>
          <w:szCs w:val="28"/>
        </w:rPr>
        <w:t>По вопросам технического обслуживания обращаться в сервисную служб</w:t>
      </w:r>
      <w:proofErr w:type="gramStart"/>
      <w:r w:rsidRPr="006057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05719">
        <w:rPr>
          <w:rFonts w:ascii="Times New Roman" w:hAnsi="Times New Roman" w:cs="Times New Roman"/>
          <w:sz w:val="28"/>
          <w:szCs w:val="28"/>
        </w:rPr>
        <w:t xml:space="preserve"> «КШМ».</w:t>
      </w:r>
      <w:bookmarkStart w:id="0" w:name="_GoBack"/>
      <w:bookmarkEnd w:id="0"/>
    </w:p>
    <w:sectPr w:rsidR="00936559" w:rsidRPr="00605719" w:rsidSect="009365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559"/>
    <w:rsid w:val="00605719"/>
    <w:rsid w:val="00936559"/>
    <w:rsid w:val="00B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559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3655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655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6559"/>
    <w:rPr>
      <w:rFonts w:cs="Myriad Pro Light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936559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кшм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Платков </dc:creator>
  <cp:keywords/>
  <dc:description/>
  <cp:lastModifiedBy>Пользователь Windows</cp:lastModifiedBy>
  <cp:revision>3</cp:revision>
  <dcterms:created xsi:type="dcterms:W3CDTF">2016-11-18T07:01:00Z</dcterms:created>
  <dcterms:modified xsi:type="dcterms:W3CDTF">2021-06-22T07:17:00Z</dcterms:modified>
</cp:coreProperties>
</file>